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Ind w:w="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536"/>
      </w:tblGrid>
      <w:tr w:rsidR="00EC7211" w14:paraId="228757FA" w14:textId="77777777" w:rsidTr="00DB026E">
        <w:trPr>
          <w:trHeight w:val="935"/>
        </w:trPr>
        <w:tc>
          <w:tcPr>
            <w:tcW w:w="4678" w:type="dxa"/>
          </w:tcPr>
          <w:p w14:paraId="03B2CF20" w14:textId="77777777" w:rsidR="00EC7211" w:rsidRDefault="00F91F4B">
            <w:pPr>
              <w:pStyle w:val="TableParagraph"/>
              <w:spacing w:line="309" w:lineRule="exact"/>
              <w:ind w:left="181" w:right="343"/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BCH ĐOÀN TỈNH KHÁNH HÒA</w:t>
            </w:r>
          </w:p>
          <w:p w14:paraId="7DC0A5F5" w14:textId="77777777" w:rsidR="00EC7211" w:rsidRDefault="00F91F4B">
            <w:pPr>
              <w:pStyle w:val="TableParagraph"/>
              <w:spacing w:line="312" w:lineRule="exact"/>
              <w:ind w:left="181" w:right="343"/>
              <w:jc w:val="center"/>
              <w:rPr>
                <w:sz w:val="28"/>
              </w:rPr>
            </w:pPr>
            <w:r>
              <w:rPr>
                <w:sz w:val="28"/>
              </w:rPr>
              <w:t>***</w:t>
            </w:r>
          </w:p>
          <w:p w14:paraId="62ABB611" w14:textId="6BD4C0EB" w:rsidR="00EC7211" w:rsidRDefault="00EC7211">
            <w:pPr>
              <w:pStyle w:val="TableParagraph"/>
              <w:spacing w:line="294" w:lineRule="exact"/>
              <w:ind w:left="181" w:right="343"/>
              <w:jc w:val="center"/>
              <w:rPr>
                <w:sz w:val="28"/>
              </w:rPr>
            </w:pPr>
          </w:p>
        </w:tc>
        <w:tc>
          <w:tcPr>
            <w:tcW w:w="4536" w:type="dxa"/>
          </w:tcPr>
          <w:p w14:paraId="707492FF" w14:textId="77777777" w:rsidR="00EC7211" w:rsidRDefault="00F91F4B">
            <w:pPr>
              <w:pStyle w:val="TableParagraph"/>
              <w:spacing w:line="337" w:lineRule="exact"/>
              <w:ind w:left="363"/>
              <w:jc w:val="right"/>
              <w:rPr>
                <w:b/>
                <w:sz w:val="30"/>
              </w:rPr>
            </w:pPr>
            <w:r>
              <w:rPr>
                <w:spacing w:val="-75"/>
                <w:sz w:val="30"/>
                <w:u w:val="thick"/>
              </w:rPr>
              <w:t xml:space="preserve"> </w:t>
            </w:r>
            <w:r>
              <w:rPr>
                <w:b/>
                <w:sz w:val="30"/>
                <w:u w:val="thick"/>
              </w:rPr>
              <w:t>ĐOÀN TNCS HỒ CHÍ</w:t>
            </w:r>
            <w:r>
              <w:rPr>
                <w:b/>
                <w:spacing w:val="-16"/>
                <w:sz w:val="30"/>
                <w:u w:val="thick"/>
              </w:rPr>
              <w:t xml:space="preserve"> </w:t>
            </w:r>
            <w:r>
              <w:rPr>
                <w:b/>
                <w:sz w:val="30"/>
                <w:u w:val="thick"/>
              </w:rPr>
              <w:t>MINH</w:t>
            </w:r>
          </w:p>
          <w:p w14:paraId="43384543" w14:textId="77777777" w:rsidR="00EC7211" w:rsidRDefault="00EC7211">
            <w:pPr>
              <w:pStyle w:val="TableParagraph"/>
              <w:spacing w:before="1"/>
              <w:rPr>
                <w:sz w:val="26"/>
              </w:rPr>
            </w:pPr>
          </w:p>
          <w:p w14:paraId="60C5E24C" w14:textId="6F374726" w:rsidR="00EC7211" w:rsidRDefault="00F91F4B" w:rsidP="00DB026E">
            <w:pPr>
              <w:pStyle w:val="TableParagraph"/>
              <w:spacing w:line="279" w:lineRule="exact"/>
              <w:jc w:val="right"/>
              <w:rPr>
                <w:i/>
                <w:sz w:val="26"/>
              </w:rPr>
            </w:pPr>
            <w:r>
              <w:rPr>
                <w:i/>
                <w:sz w:val="26"/>
                <w:lang w:val="en-US"/>
              </w:rPr>
              <w:t>Khánh Hòa</w:t>
            </w:r>
            <w:r>
              <w:rPr>
                <w:i/>
                <w:sz w:val="26"/>
              </w:rPr>
              <w:t xml:space="preserve">, ngày </w:t>
            </w:r>
            <w:r w:rsidR="00437812">
              <w:rPr>
                <w:i/>
                <w:sz w:val="26"/>
                <w:lang w:val="en-US"/>
              </w:rPr>
              <w:t>29</w:t>
            </w:r>
            <w:r>
              <w:rPr>
                <w:i/>
                <w:sz w:val="26"/>
              </w:rPr>
              <w:t xml:space="preserve"> tháng </w:t>
            </w:r>
            <w:r w:rsidR="002257E8">
              <w:rPr>
                <w:i/>
                <w:sz w:val="26"/>
                <w:lang w:val="en-US"/>
              </w:rPr>
              <w:t>4</w:t>
            </w:r>
            <w:r>
              <w:rPr>
                <w:i/>
                <w:sz w:val="26"/>
              </w:rPr>
              <w:t xml:space="preserve"> năm</w:t>
            </w:r>
            <w:r>
              <w:rPr>
                <w:i/>
                <w:spacing w:val="-11"/>
                <w:sz w:val="26"/>
              </w:rPr>
              <w:t xml:space="preserve"> </w:t>
            </w:r>
            <w:r>
              <w:rPr>
                <w:i/>
                <w:sz w:val="26"/>
              </w:rPr>
              <w:t>2022</w:t>
            </w:r>
          </w:p>
        </w:tc>
      </w:tr>
    </w:tbl>
    <w:p w14:paraId="4E02FA44" w14:textId="69A69CAE" w:rsidR="00EC7211" w:rsidRPr="00B45CEA" w:rsidRDefault="00DB026E" w:rsidP="00D606E3">
      <w:pPr>
        <w:pStyle w:val="Heading1"/>
        <w:spacing w:before="120"/>
        <w:ind w:left="0"/>
        <w:jc w:val="center"/>
        <w:rPr>
          <w:sz w:val="30"/>
          <w:szCs w:val="30"/>
          <w:lang w:val="en-US"/>
        </w:rPr>
      </w:pPr>
      <w:r w:rsidRPr="00B45CEA">
        <w:rPr>
          <w:sz w:val="30"/>
          <w:szCs w:val="30"/>
          <w:lang w:val="en-US"/>
        </w:rPr>
        <w:t>PHIẾU GÓP Ý</w:t>
      </w:r>
    </w:p>
    <w:p w14:paraId="56D632D0" w14:textId="73375210" w:rsidR="00EC7211" w:rsidRDefault="00DB026E">
      <w:pPr>
        <w:spacing w:before="2" w:line="322" w:lineRule="exact"/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 xml:space="preserve">Báo cáo chính trị </w:t>
      </w:r>
      <w:r w:rsidR="00F91F4B">
        <w:rPr>
          <w:b/>
          <w:sz w:val="28"/>
        </w:rPr>
        <w:t>Đại hội Đoàn</w:t>
      </w:r>
      <w:r w:rsidR="00F91F4B">
        <w:rPr>
          <w:b/>
          <w:sz w:val="28"/>
          <w:lang w:val="en-US"/>
        </w:rPr>
        <w:t xml:space="preserve"> TNCS Hồ Chí Minh tỉnh Khánh Hòa và</w:t>
      </w:r>
    </w:p>
    <w:p w14:paraId="7268438E" w14:textId="77777777" w:rsidR="00EC7211" w:rsidRDefault="00F91F4B">
      <w:pPr>
        <w:spacing w:before="2" w:line="322" w:lineRule="exact"/>
        <w:jc w:val="center"/>
        <w:rPr>
          <w:b/>
          <w:sz w:val="28"/>
        </w:rPr>
      </w:pPr>
      <w:r>
        <w:rPr>
          <w:b/>
          <w:sz w:val="28"/>
          <w:lang w:val="en-US"/>
        </w:rPr>
        <w:t>Đại hội Đoàn</w:t>
      </w:r>
      <w:r>
        <w:rPr>
          <w:b/>
          <w:sz w:val="28"/>
        </w:rPr>
        <w:t xml:space="preserve"> toàn quốc lần thứ XII</w:t>
      </w:r>
    </w:p>
    <w:p w14:paraId="24F4914E" w14:textId="77777777" w:rsidR="00EC7211" w:rsidRDefault="00F91F4B">
      <w:pPr>
        <w:jc w:val="center"/>
        <w:rPr>
          <w:b/>
          <w:sz w:val="28"/>
        </w:rPr>
      </w:pPr>
      <w:r>
        <w:rPr>
          <w:b/>
          <w:sz w:val="28"/>
        </w:rPr>
        <w:t>------------</w:t>
      </w:r>
    </w:p>
    <w:p w14:paraId="65D52AC6" w14:textId="135EA230" w:rsidR="00EC7211" w:rsidRPr="00B45CEA" w:rsidRDefault="009A1B2B" w:rsidP="00774FD6">
      <w:pPr>
        <w:pStyle w:val="Heading1"/>
        <w:tabs>
          <w:tab w:val="right" w:leader="dot" w:pos="9072"/>
        </w:tabs>
        <w:spacing w:before="120" w:after="120"/>
        <w:ind w:left="0" w:firstLine="426"/>
        <w:rPr>
          <w:sz w:val="26"/>
          <w:szCs w:val="26"/>
          <w:lang w:val="en-US"/>
        </w:rPr>
      </w:pPr>
      <w:r w:rsidRPr="00B45CEA">
        <w:rPr>
          <w:sz w:val="26"/>
          <w:szCs w:val="26"/>
          <w:lang w:val="en-US"/>
        </w:rPr>
        <w:t>* Họ tên:</w:t>
      </w:r>
      <w:r w:rsidR="00274B1E" w:rsidRPr="00B45CEA">
        <w:rPr>
          <w:b w:val="0"/>
          <w:bCs w:val="0"/>
          <w:sz w:val="26"/>
          <w:szCs w:val="26"/>
          <w:lang w:val="en-US"/>
        </w:rPr>
        <w:tab/>
      </w:r>
    </w:p>
    <w:p w14:paraId="3BD65703" w14:textId="02E9D58D" w:rsidR="009A1B2B" w:rsidRPr="00B45CEA" w:rsidRDefault="009A1B2B" w:rsidP="002B59C6">
      <w:pPr>
        <w:pStyle w:val="Heading1"/>
        <w:tabs>
          <w:tab w:val="right" w:leader="dot" w:pos="9072"/>
        </w:tabs>
        <w:spacing w:before="120"/>
        <w:ind w:left="0" w:firstLine="426"/>
        <w:rPr>
          <w:b w:val="0"/>
          <w:bCs w:val="0"/>
          <w:sz w:val="26"/>
          <w:szCs w:val="26"/>
          <w:lang w:val="en-US"/>
        </w:rPr>
      </w:pPr>
      <w:r w:rsidRPr="00B45CEA">
        <w:rPr>
          <w:sz w:val="26"/>
          <w:szCs w:val="26"/>
          <w:lang w:val="en-US"/>
        </w:rPr>
        <w:t>* Đơn vị:</w:t>
      </w:r>
      <w:r w:rsidR="00274B1E" w:rsidRPr="00B45CEA">
        <w:rPr>
          <w:b w:val="0"/>
          <w:bCs w:val="0"/>
          <w:sz w:val="26"/>
          <w:szCs w:val="26"/>
          <w:lang w:val="en-US"/>
        </w:rPr>
        <w:tab/>
      </w:r>
    </w:p>
    <w:p w14:paraId="3DD6ED88" w14:textId="77777777" w:rsidR="00EC7211" w:rsidRPr="00B45CEA" w:rsidRDefault="00F91F4B" w:rsidP="001B6015">
      <w:pPr>
        <w:spacing w:before="120" w:after="120"/>
        <w:ind w:firstLine="567"/>
        <w:jc w:val="both"/>
        <w:rPr>
          <w:b/>
          <w:spacing w:val="-15"/>
          <w:sz w:val="26"/>
          <w:szCs w:val="26"/>
          <w:lang w:val="en-US"/>
        </w:rPr>
      </w:pPr>
      <w:r w:rsidRPr="00B45CEA">
        <w:rPr>
          <w:b/>
          <w:spacing w:val="-2"/>
          <w:sz w:val="26"/>
          <w:szCs w:val="26"/>
          <w:lang w:val="en-US"/>
        </w:rPr>
        <w:t>1.</w:t>
      </w:r>
      <w:r w:rsidRPr="00B45CEA">
        <w:rPr>
          <w:b/>
          <w:spacing w:val="-2"/>
          <w:sz w:val="26"/>
          <w:szCs w:val="26"/>
        </w:rPr>
        <w:t xml:space="preserve"> Đối</w:t>
      </w:r>
      <w:r w:rsidRPr="00B45CEA">
        <w:rPr>
          <w:b/>
          <w:spacing w:val="-18"/>
          <w:sz w:val="26"/>
          <w:szCs w:val="26"/>
        </w:rPr>
        <w:t xml:space="preserve"> </w:t>
      </w:r>
      <w:r w:rsidRPr="00B45CEA">
        <w:rPr>
          <w:b/>
          <w:sz w:val="26"/>
          <w:szCs w:val="26"/>
        </w:rPr>
        <w:t>với</w:t>
      </w:r>
      <w:r w:rsidRPr="00B45CEA">
        <w:rPr>
          <w:b/>
          <w:spacing w:val="-15"/>
          <w:sz w:val="26"/>
          <w:szCs w:val="26"/>
        </w:rPr>
        <w:t xml:space="preserve"> </w:t>
      </w:r>
      <w:r w:rsidRPr="00B45CEA">
        <w:rPr>
          <w:b/>
          <w:spacing w:val="-15"/>
          <w:sz w:val="26"/>
          <w:szCs w:val="26"/>
          <w:lang w:val="en-US"/>
        </w:rPr>
        <w:t>dự thảo Báo cáo chính trị của Ban Chấp hành Tỉnh đoàn Khánh Hòa khóa XI tại Đại hội Đoàn TNCS Hồ Chí Minh tỉnh Khánh Hòa lần thứ XII</w:t>
      </w:r>
    </w:p>
    <w:p w14:paraId="7963610E" w14:textId="3ECB447C" w:rsidR="00EC7211" w:rsidRPr="00B45CEA" w:rsidRDefault="00F91F4B" w:rsidP="001B6015">
      <w:pPr>
        <w:spacing w:before="120" w:after="120"/>
        <w:ind w:firstLine="567"/>
        <w:jc w:val="both"/>
        <w:rPr>
          <w:bCs/>
          <w:spacing w:val="-15"/>
          <w:sz w:val="26"/>
          <w:szCs w:val="26"/>
          <w:lang w:val="en-US"/>
        </w:rPr>
      </w:pPr>
      <w:r w:rsidRPr="00B45CEA">
        <w:rPr>
          <w:bCs/>
          <w:i/>
          <w:spacing w:val="-15"/>
          <w:sz w:val="26"/>
          <w:szCs w:val="26"/>
          <w:lang w:val="en-US"/>
        </w:rPr>
        <w:t>1.1. Về bố cục của báo cáo:</w:t>
      </w:r>
      <w:r w:rsidRPr="00B45CEA">
        <w:rPr>
          <w:bCs/>
          <w:spacing w:val="-15"/>
          <w:sz w:val="26"/>
          <w:szCs w:val="26"/>
          <w:lang w:val="en-US"/>
        </w:rPr>
        <w:t xml:space="preserve"> </w:t>
      </w:r>
    </w:p>
    <w:p w14:paraId="5A7DB3D9" w14:textId="49268D8B" w:rsidR="00DB026E" w:rsidRPr="00B45CEA" w:rsidRDefault="00DB026E" w:rsidP="001B6015">
      <w:pPr>
        <w:tabs>
          <w:tab w:val="right" w:leader="dot" w:pos="9072"/>
        </w:tabs>
        <w:spacing w:before="120" w:after="120"/>
        <w:jc w:val="both"/>
        <w:rPr>
          <w:bCs/>
          <w:spacing w:val="-15"/>
          <w:sz w:val="26"/>
          <w:szCs w:val="26"/>
          <w:lang w:val="en-US"/>
        </w:rPr>
      </w:pPr>
      <w:r w:rsidRPr="00B45CEA">
        <w:rPr>
          <w:bCs/>
          <w:spacing w:val="-15"/>
          <w:sz w:val="26"/>
          <w:szCs w:val="26"/>
          <w:lang w:val="en-US"/>
        </w:rPr>
        <w:tab/>
      </w:r>
    </w:p>
    <w:p w14:paraId="6710E2FD" w14:textId="7492FFA1" w:rsidR="00DB026E" w:rsidRPr="00B45CEA" w:rsidRDefault="00DB026E" w:rsidP="001B6015">
      <w:pPr>
        <w:tabs>
          <w:tab w:val="right" w:leader="dot" w:pos="9072"/>
        </w:tabs>
        <w:spacing w:before="120" w:after="120"/>
        <w:jc w:val="both"/>
        <w:rPr>
          <w:bCs/>
          <w:spacing w:val="-15"/>
          <w:sz w:val="26"/>
          <w:szCs w:val="26"/>
          <w:lang w:val="en-US"/>
        </w:rPr>
      </w:pPr>
      <w:r w:rsidRPr="00B45CEA">
        <w:rPr>
          <w:bCs/>
          <w:spacing w:val="-15"/>
          <w:sz w:val="26"/>
          <w:szCs w:val="26"/>
          <w:lang w:val="en-US"/>
        </w:rPr>
        <w:tab/>
      </w:r>
    </w:p>
    <w:p w14:paraId="748F5071" w14:textId="170F11A8" w:rsidR="00EC7211" w:rsidRPr="00B45CEA" w:rsidRDefault="00F91F4B" w:rsidP="001B6015">
      <w:pPr>
        <w:spacing w:before="120" w:after="120"/>
        <w:ind w:firstLine="567"/>
        <w:jc w:val="both"/>
        <w:rPr>
          <w:bCs/>
          <w:spacing w:val="-15"/>
          <w:sz w:val="26"/>
          <w:szCs w:val="26"/>
          <w:lang w:val="en-US"/>
        </w:rPr>
      </w:pPr>
      <w:r w:rsidRPr="00B45CEA">
        <w:rPr>
          <w:bCs/>
          <w:i/>
          <w:spacing w:val="-15"/>
          <w:sz w:val="26"/>
          <w:szCs w:val="26"/>
          <w:lang w:val="en-US"/>
        </w:rPr>
        <w:t>1.2. Về tiêu đề của báo cáo:</w:t>
      </w:r>
      <w:r w:rsidRPr="00B45CEA">
        <w:rPr>
          <w:bCs/>
          <w:spacing w:val="-15"/>
          <w:sz w:val="26"/>
          <w:szCs w:val="26"/>
          <w:lang w:val="en-US"/>
        </w:rPr>
        <w:t xml:space="preserve"> </w:t>
      </w:r>
    </w:p>
    <w:p w14:paraId="1327BDAC" w14:textId="77777777" w:rsidR="00DB026E" w:rsidRPr="00B45CEA" w:rsidRDefault="00DB026E" w:rsidP="001B6015">
      <w:pPr>
        <w:tabs>
          <w:tab w:val="right" w:leader="dot" w:pos="9072"/>
        </w:tabs>
        <w:spacing w:before="120" w:after="120"/>
        <w:jc w:val="both"/>
        <w:rPr>
          <w:bCs/>
          <w:spacing w:val="-15"/>
          <w:sz w:val="26"/>
          <w:szCs w:val="26"/>
          <w:lang w:val="en-US"/>
        </w:rPr>
      </w:pPr>
      <w:r w:rsidRPr="00B45CEA">
        <w:rPr>
          <w:bCs/>
          <w:spacing w:val="-15"/>
          <w:sz w:val="26"/>
          <w:szCs w:val="26"/>
          <w:lang w:val="en-US"/>
        </w:rPr>
        <w:tab/>
      </w:r>
    </w:p>
    <w:p w14:paraId="76A43457" w14:textId="7A43E69C" w:rsidR="00DB026E" w:rsidRPr="00B45CEA" w:rsidRDefault="00DB026E" w:rsidP="001B6015">
      <w:pPr>
        <w:tabs>
          <w:tab w:val="right" w:leader="dot" w:pos="9072"/>
        </w:tabs>
        <w:spacing w:before="120" w:after="120"/>
        <w:jc w:val="both"/>
        <w:rPr>
          <w:bCs/>
          <w:spacing w:val="-15"/>
          <w:sz w:val="26"/>
          <w:szCs w:val="26"/>
          <w:lang w:val="en-US"/>
        </w:rPr>
      </w:pPr>
      <w:r w:rsidRPr="00B45CEA">
        <w:rPr>
          <w:bCs/>
          <w:spacing w:val="-15"/>
          <w:sz w:val="26"/>
          <w:szCs w:val="26"/>
          <w:lang w:val="en-US"/>
        </w:rPr>
        <w:tab/>
      </w:r>
    </w:p>
    <w:p w14:paraId="390DF0B8" w14:textId="77777777" w:rsidR="00EC7211" w:rsidRPr="00B45CEA" w:rsidRDefault="00F91F4B" w:rsidP="001B6015">
      <w:pPr>
        <w:spacing w:before="120" w:after="120"/>
        <w:ind w:firstLine="567"/>
        <w:jc w:val="both"/>
        <w:rPr>
          <w:bCs/>
          <w:i/>
          <w:spacing w:val="-15"/>
          <w:sz w:val="26"/>
          <w:szCs w:val="26"/>
          <w:lang w:val="en-US"/>
        </w:rPr>
      </w:pPr>
      <w:r w:rsidRPr="00B45CEA">
        <w:rPr>
          <w:bCs/>
          <w:i/>
          <w:spacing w:val="-15"/>
          <w:sz w:val="26"/>
          <w:szCs w:val="26"/>
          <w:lang w:val="en-US"/>
        </w:rPr>
        <w:t>1.3. Về đánh giá kết quả thực hiện Nghị quyết Đại hội Đoàn tỉnh Khánh Hòa lần thứ XI</w:t>
      </w:r>
    </w:p>
    <w:p w14:paraId="38A28930" w14:textId="77777777" w:rsidR="00DB026E" w:rsidRPr="00B45CEA" w:rsidRDefault="00DB026E" w:rsidP="001B6015">
      <w:pPr>
        <w:tabs>
          <w:tab w:val="right" w:leader="dot" w:pos="9072"/>
        </w:tabs>
        <w:spacing w:before="120" w:after="120"/>
        <w:jc w:val="both"/>
        <w:rPr>
          <w:bCs/>
          <w:spacing w:val="-15"/>
          <w:sz w:val="26"/>
          <w:szCs w:val="26"/>
          <w:lang w:val="en-US"/>
        </w:rPr>
      </w:pPr>
      <w:r w:rsidRPr="00B45CEA">
        <w:rPr>
          <w:bCs/>
          <w:spacing w:val="-15"/>
          <w:sz w:val="26"/>
          <w:szCs w:val="26"/>
          <w:lang w:val="en-US"/>
        </w:rPr>
        <w:tab/>
      </w:r>
    </w:p>
    <w:p w14:paraId="44ACF89F" w14:textId="77777777" w:rsidR="00DB026E" w:rsidRPr="00B45CEA" w:rsidRDefault="00DB026E" w:rsidP="001B6015">
      <w:pPr>
        <w:tabs>
          <w:tab w:val="right" w:leader="dot" w:pos="9072"/>
        </w:tabs>
        <w:spacing w:before="120" w:after="120"/>
        <w:jc w:val="both"/>
        <w:rPr>
          <w:bCs/>
          <w:spacing w:val="-15"/>
          <w:sz w:val="26"/>
          <w:szCs w:val="26"/>
          <w:lang w:val="en-US"/>
        </w:rPr>
      </w:pPr>
      <w:r w:rsidRPr="00B45CEA">
        <w:rPr>
          <w:bCs/>
          <w:spacing w:val="-15"/>
          <w:sz w:val="26"/>
          <w:szCs w:val="26"/>
          <w:lang w:val="en-US"/>
        </w:rPr>
        <w:tab/>
      </w:r>
    </w:p>
    <w:p w14:paraId="3FE2A26D" w14:textId="77777777" w:rsidR="00EC7211" w:rsidRPr="00B45CEA" w:rsidRDefault="00F91F4B" w:rsidP="001B6015">
      <w:pPr>
        <w:spacing w:before="120" w:after="120"/>
        <w:ind w:firstLine="567"/>
        <w:jc w:val="both"/>
        <w:rPr>
          <w:bCs/>
          <w:i/>
          <w:sz w:val="26"/>
          <w:szCs w:val="26"/>
          <w:lang w:val="en-US"/>
        </w:rPr>
      </w:pPr>
      <w:r w:rsidRPr="00B45CEA">
        <w:rPr>
          <w:bCs/>
          <w:i/>
          <w:sz w:val="26"/>
          <w:szCs w:val="26"/>
          <w:lang w:val="en-US"/>
        </w:rPr>
        <w:t>1.4. Về bối cảnh chung và tình hình thanh niên tỉnh Khánh Hòa nhiệm kỳ 2022 – 2027</w:t>
      </w:r>
    </w:p>
    <w:p w14:paraId="2788BA63" w14:textId="77777777" w:rsidR="00DB026E" w:rsidRPr="00B45CEA" w:rsidRDefault="00DB026E" w:rsidP="001B6015">
      <w:pPr>
        <w:tabs>
          <w:tab w:val="right" w:leader="dot" w:pos="9072"/>
        </w:tabs>
        <w:spacing w:before="120" w:after="120"/>
        <w:jc w:val="both"/>
        <w:rPr>
          <w:bCs/>
          <w:spacing w:val="-15"/>
          <w:sz w:val="26"/>
          <w:szCs w:val="26"/>
          <w:lang w:val="en-US"/>
        </w:rPr>
      </w:pPr>
      <w:r w:rsidRPr="00B45CEA">
        <w:rPr>
          <w:bCs/>
          <w:spacing w:val="-15"/>
          <w:sz w:val="26"/>
          <w:szCs w:val="26"/>
          <w:lang w:val="en-US"/>
        </w:rPr>
        <w:tab/>
      </w:r>
    </w:p>
    <w:p w14:paraId="43631CDD" w14:textId="2831E864" w:rsidR="00DB026E" w:rsidRPr="00B45CEA" w:rsidRDefault="00DB026E" w:rsidP="001B6015">
      <w:pPr>
        <w:tabs>
          <w:tab w:val="right" w:leader="dot" w:pos="9072"/>
        </w:tabs>
        <w:spacing w:before="120" w:after="120"/>
        <w:jc w:val="both"/>
        <w:rPr>
          <w:bCs/>
          <w:spacing w:val="-15"/>
          <w:sz w:val="26"/>
          <w:szCs w:val="26"/>
          <w:lang w:val="en-US"/>
        </w:rPr>
      </w:pPr>
      <w:r w:rsidRPr="00B45CEA">
        <w:rPr>
          <w:bCs/>
          <w:spacing w:val="-15"/>
          <w:sz w:val="26"/>
          <w:szCs w:val="26"/>
          <w:lang w:val="en-US"/>
        </w:rPr>
        <w:tab/>
      </w:r>
    </w:p>
    <w:p w14:paraId="09076A9D" w14:textId="77777777" w:rsidR="00EC7211" w:rsidRPr="00B45CEA" w:rsidRDefault="00F91F4B" w:rsidP="001B6015">
      <w:pPr>
        <w:spacing w:before="120" w:after="120"/>
        <w:ind w:firstLine="567"/>
        <w:jc w:val="both"/>
        <w:rPr>
          <w:bCs/>
          <w:i/>
          <w:sz w:val="26"/>
          <w:szCs w:val="26"/>
          <w:lang w:val="en-US"/>
        </w:rPr>
      </w:pPr>
      <w:r w:rsidRPr="00B45CEA">
        <w:rPr>
          <w:bCs/>
          <w:i/>
          <w:sz w:val="26"/>
          <w:szCs w:val="26"/>
          <w:lang w:val="en-US"/>
        </w:rPr>
        <w:t>1.5. Về mục tiêu, phương hướng công tác Đoàn và phong trào thanh thiếu nhi nhiệm kỳ 2022 – 2027, khẩu hiệu hành động của Đại hội</w:t>
      </w:r>
    </w:p>
    <w:p w14:paraId="3D5A00A9" w14:textId="77777777" w:rsidR="00DB026E" w:rsidRPr="00B45CEA" w:rsidRDefault="00DB026E" w:rsidP="001B6015">
      <w:pPr>
        <w:tabs>
          <w:tab w:val="right" w:leader="dot" w:pos="9072"/>
        </w:tabs>
        <w:spacing w:before="120" w:after="120"/>
        <w:jc w:val="both"/>
        <w:rPr>
          <w:bCs/>
          <w:spacing w:val="-15"/>
          <w:sz w:val="26"/>
          <w:szCs w:val="26"/>
          <w:lang w:val="en-US"/>
        </w:rPr>
      </w:pPr>
      <w:r w:rsidRPr="00B45CEA">
        <w:rPr>
          <w:bCs/>
          <w:spacing w:val="-15"/>
          <w:sz w:val="26"/>
          <w:szCs w:val="26"/>
          <w:lang w:val="en-US"/>
        </w:rPr>
        <w:tab/>
      </w:r>
    </w:p>
    <w:p w14:paraId="40D828F7" w14:textId="77777777" w:rsidR="00DB026E" w:rsidRPr="00B45CEA" w:rsidRDefault="00DB026E" w:rsidP="001B6015">
      <w:pPr>
        <w:tabs>
          <w:tab w:val="right" w:leader="dot" w:pos="9072"/>
        </w:tabs>
        <w:spacing w:before="120" w:after="120"/>
        <w:jc w:val="both"/>
        <w:rPr>
          <w:bCs/>
          <w:spacing w:val="-15"/>
          <w:sz w:val="26"/>
          <w:szCs w:val="26"/>
          <w:lang w:val="en-US"/>
        </w:rPr>
      </w:pPr>
      <w:r w:rsidRPr="00B45CEA">
        <w:rPr>
          <w:bCs/>
          <w:spacing w:val="-15"/>
          <w:sz w:val="26"/>
          <w:szCs w:val="26"/>
          <w:lang w:val="en-US"/>
        </w:rPr>
        <w:tab/>
      </w:r>
    </w:p>
    <w:p w14:paraId="47AB40DE" w14:textId="77777777" w:rsidR="00EC7211" w:rsidRPr="00B45CEA" w:rsidRDefault="00F91F4B" w:rsidP="001B6015">
      <w:pPr>
        <w:spacing w:before="120" w:after="120"/>
        <w:ind w:firstLine="567"/>
        <w:jc w:val="both"/>
        <w:rPr>
          <w:bCs/>
          <w:i/>
          <w:spacing w:val="-2"/>
          <w:sz w:val="26"/>
          <w:szCs w:val="26"/>
          <w:lang w:val="vi-VN"/>
        </w:rPr>
      </w:pPr>
      <w:r w:rsidRPr="00B45CEA">
        <w:rPr>
          <w:bCs/>
          <w:i/>
          <w:sz w:val="26"/>
          <w:szCs w:val="26"/>
          <w:lang w:val="en-US"/>
        </w:rPr>
        <w:t>1.6. Về n</w:t>
      </w:r>
      <w:r w:rsidRPr="00B45CEA">
        <w:rPr>
          <w:bCs/>
          <w:i/>
          <w:spacing w:val="-2"/>
          <w:sz w:val="26"/>
          <w:szCs w:val="26"/>
          <w:lang w:val="vi-VN"/>
        </w:rPr>
        <w:t>hiệm vụ, giải pháp công tác Đoàn và phong trào thanh thiếu nhi nhiệm kỳ 2022 – 2027</w:t>
      </w:r>
    </w:p>
    <w:p w14:paraId="38250DE2" w14:textId="77777777" w:rsidR="00DB026E" w:rsidRPr="00B45CEA" w:rsidRDefault="00DB026E" w:rsidP="001B6015">
      <w:pPr>
        <w:tabs>
          <w:tab w:val="right" w:leader="dot" w:pos="9072"/>
        </w:tabs>
        <w:spacing w:before="120" w:after="120"/>
        <w:jc w:val="both"/>
        <w:rPr>
          <w:bCs/>
          <w:spacing w:val="-15"/>
          <w:sz w:val="26"/>
          <w:szCs w:val="26"/>
          <w:lang w:val="en-US"/>
        </w:rPr>
      </w:pPr>
      <w:r w:rsidRPr="00B45CEA">
        <w:rPr>
          <w:bCs/>
          <w:spacing w:val="-15"/>
          <w:sz w:val="26"/>
          <w:szCs w:val="26"/>
          <w:lang w:val="en-US"/>
        </w:rPr>
        <w:tab/>
      </w:r>
    </w:p>
    <w:p w14:paraId="00926542" w14:textId="1D7AA3EF" w:rsidR="00DB026E" w:rsidRPr="00B45CEA" w:rsidRDefault="00DB026E" w:rsidP="001B6015">
      <w:pPr>
        <w:tabs>
          <w:tab w:val="right" w:leader="dot" w:pos="9072"/>
        </w:tabs>
        <w:spacing w:before="120" w:after="120"/>
        <w:jc w:val="both"/>
        <w:rPr>
          <w:bCs/>
          <w:spacing w:val="-15"/>
          <w:sz w:val="26"/>
          <w:szCs w:val="26"/>
          <w:lang w:val="en-US"/>
        </w:rPr>
      </w:pPr>
      <w:r w:rsidRPr="00B45CEA">
        <w:rPr>
          <w:bCs/>
          <w:spacing w:val="-15"/>
          <w:sz w:val="26"/>
          <w:szCs w:val="26"/>
          <w:lang w:val="en-US"/>
        </w:rPr>
        <w:tab/>
      </w:r>
    </w:p>
    <w:p w14:paraId="77D0CDEB" w14:textId="77777777" w:rsidR="00EC7211" w:rsidRPr="00B45CEA" w:rsidRDefault="00F91F4B" w:rsidP="001B6015">
      <w:pPr>
        <w:spacing w:before="120" w:after="120"/>
        <w:ind w:firstLine="567"/>
        <w:jc w:val="both"/>
        <w:rPr>
          <w:bCs/>
          <w:sz w:val="26"/>
          <w:szCs w:val="26"/>
          <w:lang w:val="en-US"/>
        </w:rPr>
      </w:pPr>
      <w:r w:rsidRPr="00B45CEA">
        <w:rPr>
          <w:bCs/>
          <w:i/>
          <w:sz w:val="26"/>
          <w:szCs w:val="26"/>
          <w:lang w:val="en-US"/>
        </w:rPr>
        <w:t>1.7. Nêu những sáng kiến về công trình thanh niên cấp tỉnh, toàn quốc hoặc các chương trình, đề án, chỉ tiêu</w:t>
      </w:r>
      <w:r w:rsidRPr="00B45CEA">
        <w:rPr>
          <w:bCs/>
          <w:sz w:val="26"/>
          <w:szCs w:val="26"/>
          <w:lang w:val="en-US"/>
        </w:rPr>
        <w:t xml:space="preserve"> </w:t>
      </w:r>
      <w:r w:rsidRPr="00B45CEA">
        <w:rPr>
          <w:bCs/>
          <w:i/>
          <w:iCs/>
          <w:sz w:val="26"/>
          <w:szCs w:val="26"/>
          <w:lang w:val="en-US"/>
        </w:rPr>
        <w:t>quan trọng mà toàn Đoàn cần phấn đấu đạt được trong nhiệm kỳ 2022 – 2027</w:t>
      </w:r>
    </w:p>
    <w:p w14:paraId="0B433367" w14:textId="77777777" w:rsidR="00DB026E" w:rsidRPr="00B45CEA" w:rsidRDefault="00DB026E" w:rsidP="001B6015">
      <w:pPr>
        <w:tabs>
          <w:tab w:val="right" w:leader="dot" w:pos="9072"/>
        </w:tabs>
        <w:spacing w:before="120" w:after="120"/>
        <w:jc w:val="both"/>
        <w:rPr>
          <w:spacing w:val="-15"/>
          <w:sz w:val="26"/>
          <w:szCs w:val="26"/>
          <w:lang w:val="en-US"/>
        </w:rPr>
      </w:pPr>
      <w:r w:rsidRPr="00B45CEA">
        <w:rPr>
          <w:spacing w:val="-15"/>
          <w:sz w:val="26"/>
          <w:szCs w:val="26"/>
          <w:lang w:val="en-US"/>
        </w:rPr>
        <w:tab/>
      </w:r>
    </w:p>
    <w:p w14:paraId="2C17A028" w14:textId="257341AD" w:rsidR="00DB026E" w:rsidRPr="00B45CEA" w:rsidRDefault="00DB026E" w:rsidP="001B6015">
      <w:pPr>
        <w:tabs>
          <w:tab w:val="right" w:leader="dot" w:pos="9072"/>
        </w:tabs>
        <w:spacing w:before="120" w:after="120"/>
        <w:jc w:val="both"/>
        <w:rPr>
          <w:spacing w:val="-15"/>
          <w:sz w:val="26"/>
          <w:szCs w:val="26"/>
          <w:lang w:val="en-US"/>
        </w:rPr>
      </w:pPr>
      <w:r w:rsidRPr="00B45CEA">
        <w:rPr>
          <w:spacing w:val="-15"/>
          <w:sz w:val="26"/>
          <w:szCs w:val="26"/>
          <w:lang w:val="en-US"/>
        </w:rPr>
        <w:tab/>
      </w:r>
    </w:p>
    <w:p w14:paraId="516585C9" w14:textId="77777777" w:rsidR="00EC7211" w:rsidRPr="00B45CEA" w:rsidRDefault="00F91F4B" w:rsidP="001B6015">
      <w:pPr>
        <w:spacing w:before="120" w:after="120"/>
        <w:ind w:firstLine="567"/>
        <w:jc w:val="both"/>
        <w:rPr>
          <w:sz w:val="26"/>
          <w:szCs w:val="26"/>
          <w:lang w:val="en-US"/>
        </w:rPr>
      </w:pPr>
      <w:r w:rsidRPr="00B45CEA">
        <w:rPr>
          <w:b/>
          <w:sz w:val="26"/>
          <w:szCs w:val="26"/>
          <w:lang w:val="en-US"/>
        </w:rPr>
        <w:lastRenderedPageBreak/>
        <w:t xml:space="preserve">2. </w:t>
      </w:r>
      <w:r w:rsidRPr="00B45CEA">
        <w:rPr>
          <w:b/>
          <w:spacing w:val="-2"/>
          <w:sz w:val="26"/>
          <w:szCs w:val="26"/>
        </w:rPr>
        <w:t>Đối</w:t>
      </w:r>
      <w:r w:rsidRPr="00B45CEA">
        <w:rPr>
          <w:b/>
          <w:spacing w:val="-18"/>
          <w:sz w:val="26"/>
          <w:szCs w:val="26"/>
        </w:rPr>
        <w:t xml:space="preserve"> </w:t>
      </w:r>
      <w:r w:rsidRPr="00B45CEA">
        <w:rPr>
          <w:b/>
          <w:sz w:val="26"/>
          <w:szCs w:val="26"/>
        </w:rPr>
        <w:t>với</w:t>
      </w:r>
      <w:r w:rsidRPr="00B45CEA">
        <w:rPr>
          <w:b/>
          <w:spacing w:val="-15"/>
          <w:sz w:val="26"/>
          <w:szCs w:val="26"/>
        </w:rPr>
        <w:t xml:space="preserve"> </w:t>
      </w:r>
      <w:r w:rsidRPr="00B45CEA">
        <w:rPr>
          <w:b/>
          <w:spacing w:val="-15"/>
          <w:sz w:val="26"/>
          <w:szCs w:val="26"/>
          <w:lang w:val="en-US"/>
        </w:rPr>
        <w:t>dự thảo Báo cáo chính trị của Ban Chấp h</w:t>
      </w:r>
      <w:bookmarkStart w:id="0" w:name="_GoBack"/>
      <w:bookmarkEnd w:id="0"/>
      <w:r w:rsidRPr="00B45CEA">
        <w:rPr>
          <w:b/>
          <w:spacing w:val="-15"/>
          <w:sz w:val="26"/>
          <w:szCs w:val="26"/>
          <w:lang w:val="en-US"/>
        </w:rPr>
        <w:t>ành Trung ương Đoàn khóa XI tại Đại hội Đoàn toàn quốc lần thứ XII</w:t>
      </w:r>
    </w:p>
    <w:p w14:paraId="0569CB83" w14:textId="1592CFA1" w:rsidR="00EC7211" w:rsidRPr="00B45CEA" w:rsidRDefault="00F91F4B" w:rsidP="001B6015">
      <w:pPr>
        <w:spacing w:before="120" w:after="120"/>
        <w:ind w:firstLine="567"/>
        <w:jc w:val="both"/>
        <w:rPr>
          <w:bCs/>
          <w:i/>
          <w:sz w:val="26"/>
          <w:szCs w:val="26"/>
        </w:rPr>
      </w:pPr>
      <w:r w:rsidRPr="00B45CEA">
        <w:rPr>
          <w:bCs/>
          <w:sz w:val="26"/>
          <w:szCs w:val="26"/>
        </w:rPr>
        <w:tab/>
      </w:r>
      <w:r w:rsidRPr="00B45CEA">
        <w:rPr>
          <w:bCs/>
          <w:i/>
          <w:sz w:val="26"/>
          <w:szCs w:val="26"/>
          <w:lang w:val="en-US"/>
        </w:rPr>
        <w:t xml:space="preserve">2.1. </w:t>
      </w:r>
      <w:r w:rsidRPr="00B45CEA">
        <w:rPr>
          <w:bCs/>
          <w:i/>
          <w:sz w:val="26"/>
          <w:szCs w:val="26"/>
        </w:rPr>
        <w:t>Đánh</w:t>
      </w:r>
      <w:r w:rsidRPr="00B45CEA">
        <w:rPr>
          <w:bCs/>
          <w:i/>
          <w:spacing w:val="-18"/>
          <w:sz w:val="26"/>
          <w:szCs w:val="26"/>
        </w:rPr>
        <w:t xml:space="preserve"> </w:t>
      </w:r>
      <w:r w:rsidRPr="00B45CEA">
        <w:rPr>
          <w:bCs/>
          <w:i/>
          <w:sz w:val="26"/>
          <w:szCs w:val="26"/>
        </w:rPr>
        <w:t>giá</w:t>
      </w:r>
      <w:r w:rsidRPr="00B45CEA">
        <w:rPr>
          <w:bCs/>
          <w:i/>
          <w:spacing w:val="-15"/>
          <w:sz w:val="26"/>
          <w:szCs w:val="26"/>
        </w:rPr>
        <w:t xml:space="preserve"> </w:t>
      </w:r>
      <w:r w:rsidRPr="00B45CEA">
        <w:rPr>
          <w:bCs/>
          <w:i/>
          <w:sz w:val="26"/>
          <w:szCs w:val="26"/>
        </w:rPr>
        <w:t>kết</w:t>
      </w:r>
      <w:r w:rsidRPr="00B45CEA">
        <w:rPr>
          <w:bCs/>
          <w:i/>
          <w:spacing w:val="-13"/>
          <w:sz w:val="26"/>
          <w:szCs w:val="26"/>
        </w:rPr>
        <w:t xml:space="preserve"> </w:t>
      </w:r>
      <w:r w:rsidRPr="00B45CEA">
        <w:rPr>
          <w:bCs/>
          <w:i/>
          <w:sz w:val="26"/>
          <w:szCs w:val="26"/>
        </w:rPr>
        <w:t>quả</w:t>
      </w:r>
      <w:r w:rsidRPr="00B45CEA">
        <w:rPr>
          <w:bCs/>
          <w:i/>
          <w:spacing w:val="-16"/>
          <w:sz w:val="26"/>
          <w:szCs w:val="26"/>
        </w:rPr>
        <w:t xml:space="preserve"> </w:t>
      </w:r>
      <w:r w:rsidRPr="00B45CEA">
        <w:rPr>
          <w:bCs/>
          <w:i/>
          <w:sz w:val="26"/>
          <w:szCs w:val="26"/>
        </w:rPr>
        <w:t>thực</w:t>
      </w:r>
      <w:r w:rsidRPr="00B45CEA">
        <w:rPr>
          <w:bCs/>
          <w:i/>
          <w:spacing w:val="-17"/>
          <w:sz w:val="26"/>
          <w:szCs w:val="26"/>
        </w:rPr>
        <w:t xml:space="preserve"> </w:t>
      </w:r>
      <w:r w:rsidRPr="00B45CEA">
        <w:rPr>
          <w:bCs/>
          <w:i/>
          <w:sz w:val="26"/>
          <w:szCs w:val="26"/>
        </w:rPr>
        <w:t>hiện</w:t>
      </w:r>
      <w:r w:rsidRPr="00B45CEA">
        <w:rPr>
          <w:bCs/>
          <w:i/>
          <w:spacing w:val="-17"/>
          <w:sz w:val="26"/>
          <w:szCs w:val="26"/>
        </w:rPr>
        <w:t xml:space="preserve"> </w:t>
      </w:r>
      <w:r w:rsidRPr="00B45CEA">
        <w:rPr>
          <w:bCs/>
          <w:i/>
          <w:sz w:val="26"/>
          <w:szCs w:val="26"/>
        </w:rPr>
        <w:t>Nghị</w:t>
      </w:r>
      <w:r w:rsidRPr="00B45CEA">
        <w:rPr>
          <w:bCs/>
          <w:i/>
          <w:spacing w:val="-15"/>
          <w:sz w:val="26"/>
          <w:szCs w:val="26"/>
        </w:rPr>
        <w:t xml:space="preserve"> </w:t>
      </w:r>
      <w:r w:rsidRPr="00B45CEA">
        <w:rPr>
          <w:bCs/>
          <w:i/>
          <w:sz w:val="26"/>
          <w:szCs w:val="26"/>
        </w:rPr>
        <w:t>quyết</w:t>
      </w:r>
      <w:r w:rsidRPr="00B45CEA">
        <w:rPr>
          <w:bCs/>
          <w:i/>
          <w:spacing w:val="-17"/>
          <w:sz w:val="26"/>
          <w:szCs w:val="26"/>
        </w:rPr>
        <w:t xml:space="preserve"> </w:t>
      </w:r>
      <w:r w:rsidRPr="00B45CEA">
        <w:rPr>
          <w:bCs/>
          <w:i/>
          <w:sz w:val="26"/>
          <w:szCs w:val="26"/>
        </w:rPr>
        <w:t>Đại</w:t>
      </w:r>
      <w:r w:rsidRPr="00B45CEA">
        <w:rPr>
          <w:bCs/>
          <w:i/>
          <w:spacing w:val="-15"/>
          <w:sz w:val="26"/>
          <w:szCs w:val="26"/>
        </w:rPr>
        <w:t xml:space="preserve"> </w:t>
      </w:r>
      <w:r w:rsidRPr="00B45CEA">
        <w:rPr>
          <w:bCs/>
          <w:i/>
          <w:sz w:val="26"/>
          <w:szCs w:val="26"/>
        </w:rPr>
        <w:t>hội</w:t>
      </w:r>
      <w:r w:rsidRPr="00B45CEA">
        <w:rPr>
          <w:bCs/>
          <w:i/>
          <w:spacing w:val="-15"/>
          <w:sz w:val="26"/>
          <w:szCs w:val="26"/>
        </w:rPr>
        <w:t xml:space="preserve"> </w:t>
      </w:r>
      <w:r w:rsidRPr="00B45CEA">
        <w:rPr>
          <w:bCs/>
          <w:i/>
          <w:sz w:val="26"/>
          <w:szCs w:val="26"/>
        </w:rPr>
        <w:t>Đoàn</w:t>
      </w:r>
      <w:r w:rsidRPr="00B45CEA">
        <w:rPr>
          <w:bCs/>
          <w:i/>
          <w:sz w:val="26"/>
          <w:szCs w:val="26"/>
          <w:lang w:val="en-US"/>
        </w:rPr>
        <w:t xml:space="preserve"> </w:t>
      </w:r>
      <w:r w:rsidRPr="00B45CEA">
        <w:rPr>
          <w:bCs/>
          <w:i/>
          <w:sz w:val="26"/>
          <w:szCs w:val="26"/>
        </w:rPr>
        <w:t>toàn</w:t>
      </w:r>
      <w:r w:rsidRPr="00B45CEA">
        <w:rPr>
          <w:bCs/>
          <w:i/>
          <w:spacing w:val="-17"/>
          <w:sz w:val="26"/>
          <w:szCs w:val="26"/>
        </w:rPr>
        <w:t xml:space="preserve"> </w:t>
      </w:r>
      <w:r w:rsidRPr="00B45CEA">
        <w:rPr>
          <w:bCs/>
          <w:i/>
          <w:sz w:val="26"/>
          <w:szCs w:val="26"/>
        </w:rPr>
        <w:t>quốc lần thứ</w:t>
      </w:r>
      <w:r w:rsidRPr="00B45CEA">
        <w:rPr>
          <w:bCs/>
          <w:i/>
          <w:spacing w:val="-6"/>
          <w:sz w:val="26"/>
          <w:szCs w:val="26"/>
        </w:rPr>
        <w:t xml:space="preserve"> XI</w:t>
      </w:r>
    </w:p>
    <w:p w14:paraId="6635BBCF" w14:textId="77777777" w:rsidR="00DB026E" w:rsidRPr="00B45CEA" w:rsidRDefault="00DB026E" w:rsidP="001B6015">
      <w:pPr>
        <w:tabs>
          <w:tab w:val="right" w:leader="dot" w:pos="9072"/>
        </w:tabs>
        <w:spacing w:before="120" w:after="120"/>
        <w:jc w:val="both"/>
        <w:rPr>
          <w:bCs/>
          <w:spacing w:val="-15"/>
          <w:sz w:val="26"/>
          <w:szCs w:val="26"/>
          <w:lang w:val="en-US"/>
        </w:rPr>
      </w:pPr>
      <w:r w:rsidRPr="00B45CEA">
        <w:rPr>
          <w:bCs/>
          <w:spacing w:val="-15"/>
          <w:sz w:val="26"/>
          <w:szCs w:val="26"/>
          <w:lang w:val="en-US"/>
        </w:rPr>
        <w:tab/>
      </w:r>
    </w:p>
    <w:p w14:paraId="0FFA3D45" w14:textId="6C5A4A4B" w:rsidR="00EC7211" w:rsidRPr="00B45CEA" w:rsidRDefault="00DB026E" w:rsidP="001B6015">
      <w:pPr>
        <w:tabs>
          <w:tab w:val="right" w:leader="dot" w:pos="9072"/>
        </w:tabs>
        <w:spacing w:before="120" w:after="120"/>
        <w:jc w:val="both"/>
        <w:rPr>
          <w:bCs/>
          <w:spacing w:val="-15"/>
          <w:sz w:val="26"/>
          <w:szCs w:val="26"/>
          <w:lang w:val="en-US"/>
        </w:rPr>
      </w:pPr>
      <w:r w:rsidRPr="00B45CEA">
        <w:rPr>
          <w:bCs/>
          <w:spacing w:val="-15"/>
          <w:sz w:val="26"/>
          <w:szCs w:val="26"/>
          <w:lang w:val="en-US"/>
        </w:rPr>
        <w:tab/>
      </w:r>
    </w:p>
    <w:p w14:paraId="0E0D2A67" w14:textId="77777777" w:rsidR="00EC7211" w:rsidRPr="00B45CEA" w:rsidRDefault="00F91F4B" w:rsidP="001B6015">
      <w:pPr>
        <w:pStyle w:val="Heading1"/>
        <w:spacing w:before="120" w:after="120"/>
        <w:ind w:left="0" w:firstLine="567"/>
        <w:rPr>
          <w:b w:val="0"/>
          <w:i/>
          <w:sz w:val="26"/>
          <w:szCs w:val="26"/>
        </w:rPr>
      </w:pPr>
      <w:r w:rsidRPr="00B45CEA">
        <w:rPr>
          <w:b w:val="0"/>
          <w:i/>
          <w:sz w:val="26"/>
          <w:szCs w:val="26"/>
          <w:lang w:val="en-US"/>
        </w:rPr>
        <w:t xml:space="preserve">2.2. </w:t>
      </w:r>
      <w:r w:rsidRPr="00B45CEA">
        <w:rPr>
          <w:b w:val="0"/>
          <w:i/>
          <w:sz w:val="26"/>
          <w:szCs w:val="26"/>
        </w:rPr>
        <w:t xml:space="preserve">Về nhiệm vụ và giải pháp công tác Đoàn và phong trào thanh thiếu nhi nhiệm </w:t>
      </w:r>
      <w:r w:rsidRPr="00B45CEA">
        <w:rPr>
          <w:b w:val="0"/>
          <w:i/>
          <w:spacing w:val="-4"/>
          <w:sz w:val="26"/>
          <w:szCs w:val="26"/>
        </w:rPr>
        <w:t xml:space="preserve">kỳ </w:t>
      </w:r>
      <w:r w:rsidRPr="00B45CEA">
        <w:rPr>
          <w:b w:val="0"/>
          <w:i/>
          <w:sz w:val="26"/>
          <w:szCs w:val="26"/>
        </w:rPr>
        <w:t>2022 –</w:t>
      </w:r>
      <w:r w:rsidRPr="00B45CEA">
        <w:rPr>
          <w:b w:val="0"/>
          <w:i/>
          <w:spacing w:val="-3"/>
          <w:sz w:val="26"/>
          <w:szCs w:val="26"/>
        </w:rPr>
        <w:t xml:space="preserve"> </w:t>
      </w:r>
      <w:r w:rsidRPr="00B45CEA">
        <w:rPr>
          <w:b w:val="0"/>
          <w:i/>
          <w:sz w:val="26"/>
          <w:szCs w:val="26"/>
        </w:rPr>
        <w:t>2027</w:t>
      </w:r>
    </w:p>
    <w:p w14:paraId="37FB5F5A" w14:textId="77777777" w:rsidR="00DB026E" w:rsidRPr="00B45CEA" w:rsidRDefault="00DB026E" w:rsidP="001B6015">
      <w:pPr>
        <w:tabs>
          <w:tab w:val="right" w:leader="dot" w:pos="9072"/>
        </w:tabs>
        <w:spacing w:before="120" w:after="120"/>
        <w:jc w:val="both"/>
        <w:rPr>
          <w:spacing w:val="-15"/>
          <w:sz w:val="26"/>
          <w:szCs w:val="26"/>
          <w:lang w:val="en-US"/>
        </w:rPr>
      </w:pPr>
      <w:r w:rsidRPr="00B45CEA">
        <w:rPr>
          <w:spacing w:val="-15"/>
          <w:sz w:val="26"/>
          <w:szCs w:val="26"/>
          <w:lang w:val="en-US"/>
        </w:rPr>
        <w:tab/>
      </w:r>
    </w:p>
    <w:p w14:paraId="79C494F1" w14:textId="36B17D62" w:rsidR="0020702B" w:rsidRPr="00B45CEA" w:rsidRDefault="00DB026E" w:rsidP="00437812">
      <w:pPr>
        <w:tabs>
          <w:tab w:val="right" w:leader="dot" w:pos="9072"/>
        </w:tabs>
        <w:spacing w:before="120" w:after="120"/>
        <w:jc w:val="both"/>
        <w:rPr>
          <w:spacing w:val="-15"/>
          <w:sz w:val="26"/>
          <w:szCs w:val="26"/>
          <w:lang w:val="en-US"/>
        </w:rPr>
      </w:pPr>
      <w:r w:rsidRPr="00B45CEA">
        <w:rPr>
          <w:spacing w:val="-15"/>
          <w:sz w:val="26"/>
          <w:szCs w:val="26"/>
          <w:lang w:val="en-US"/>
        </w:rPr>
        <w:tab/>
      </w:r>
    </w:p>
    <w:sectPr w:rsidR="0020702B" w:rsidRPr="00B45CEA" w:rsidSect="00437812">
      <w:headerReference w:type="default" r:id="rId8"/>
      <w:footerReference w:type="default" r:id="rId9"/>
      <w:pgSz w:w="11907" w:h="16840" w:code="9"/>
      <w:pgMar w:top="1134" w:right="1134" w:bottom="1134" w:left="1701" w:header="73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2CDE93" w14:textId="77777777" w:rsidR="00FC423E" w:rsidRDefault="00FC423E">
      <w:r>
        <w:separator/>
      </w:r>
    </w:p>
  </w:endnote>
  <w:endnote w:type="continuationSeparator" w:id="0">
    <w:p w14:paraId="3565EAF7" w14:textId="77777777" w:rsidR="00FC423E" w:rsidRDefault="00FC4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9114772"/>
      <w:docPartObj>
        <w:docPartGallery w:val="AutoText"/>
      </w:docPartObj>
    </w:sdtPr>
    <w:sdtEndPr/>
    <w:sdtContent>
      <w:p w14:paraId="10A96439" w14:textId="77777777" w:rsidR="00EC7211" w:rsidRDefault="00F91F4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5CEA">
          <w:rPr>
            <w:noProof/>
          </w:rPr>
          <w:t>2</w:t>
        </w:r>
        <w:r>
          <w:fldChar w:fldCharType="end"/>
        </w:r>
      </w:p>
    </w:sdtContent>
  </w:sdt>
  <w:p w14:paraId="4D7693FB" w14:textId="77777777" w:rsidR="00EC7211" w:rsidRDefault="00EC72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0B12D4" w14:textId="77777777" w:rsidR="00FC423E" w:rsidRDefault="00FC423E">
      <w:r>
        <w:separator/>
      </w:r>
    </w:p>
  </w:footnote>
  <w:footnote w:type="continuationSeparator" w:id="0">
    <w:p w14:paraId="4ABEBA2E" w14:textId="77777777" w:rsidR="00FC423E" w:rsidRDefault="00FC42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AAD244" w14:textId="66616D2F" w:rsidR="00EC7211" w:rsidRDefault="00437812">
    <w:pPr>
      <w:pStyle w:val="BodyText"/>
      <w:spacing w:line="14" w:lineRule="auto"/>
      <w:ind w:left="0" w:firstLine="0"/>
      <w:jc w:val="left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B975362" wp14:editId="2A2B9E37">
              <wp:simplePos x="0" y="0"/>
              <wp:positionH relativeFrom="page">
                <wp:posOffset>3879215</wp:posOffset>
              </wp:positionH>
              <wp:positionV relativeFrom="page">
                <wp:posOffset>450215</wp:posOffset>
              </wp:positionV>
              <wp:extent cx="165735" cy="22288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66C0EC" w14:textId="77777777" w:rsidR="00EC7211" w:rsidRDefault="00EC7211">
                          <w:pPr>
                            <w:pStyle w:val="BodyText"/>
                            <w:spacing w:before="9"/>
                            <w:ind w:left="60" w:firstLine="0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97536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5.45pt;margin-top:35.45pt;width:13.05pt;height:17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" filled="f" stroked="f">
              <v:textbox inset="0,0,0,0">
                <w:txbxContent>
                  <w:p w14:paraId="7766C0EC" w14:textId="77777777" w:rsidR="00EC7211" w:rsidRDefault="00EC7211">
                    <w:pPr>
                      <w:pStyle w:val="BodyText"/>
                      <w:spacing w:before="9"/>
                      <w:ind w:left="60" w:firstLine="0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161CD4"/>
    <w:multiLevelType w:val="multilevel"/>
    <w:tmpl w:val="50161CD4"/>
    <w:lvl w:ilvl="0">
      <w:numFmt w:val="bullet"/>
      <w:lvlText w:val="-"/>
      <w:lvlJc w:val="left"/>
      <w:pPr>
        <w:ind w:left="32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vi" w:eastAsia="en-US" w:bidi="ar-SA"/>
      </w:rPr>
    </w:lvl>
    <w:lvl w:ilvl="1">
      <w:numFmt w:val="bullet"/>
      <w:lvlText w:val="•"/>
      <w:lvlJc w:val="left"/>
      <w:pPr>
        <w:ind w:left="689" w:hanging="128"/>
      </w:pPr>
      <w:rPr>
        <w:rFonts w:hint="default"/>
        <w:lang w:val="vi" w:eastAsia="en-US" w:bidi="ar-SA"/>
      </w:rPr>
    </w:lvl>
    <w:lvl w:ilvl="2">
      <w:numFmt w:val="bullet"/>
      <w:lvlText w:val="•"/>
      <w:lvlJc w:val="left"/>
      <w:pPr>
        <w:ind w:left="1058" w:hanging="128"/>
      </w:pPr>
      <w:rPr>
        <w:rFonts w:hint="default"/>
        <w:lang w:val="vi" w:eastAsia="en-US" w:bidi="ar-SA"/>
      </w:rPr>
    </w:lvl>
    <w:lvl w:ilvl="3">
      <w:numFmt w:val="bullet"/>
      <w:lvlText w:val="•"/>
      <w:lvlJc w:val="left"/>
      <w:pPr>
        <w:ind w:left="1427" w:hanging="128"/>
      </w:pPr>
      <w:rPr>
        <w:rFonts w:hint="default"/>
        <w:lang w:val="vi" w:eastAsia="en-US" w:bidi="ar-SA"/>
      </w:rPr>
    </w:lvl>
    <w:lvl w:ilvl="4">
      <w:numFmt w:val="bullet"/>
      <w:lvlText w:val="•"/>
      <w:lvlJc w:val="left"/>
      <w:pPr>
        <w:ind w:left="1796" w:hanging="128"/>
      </w:pPr>
      <w:rPr>
        <w:rFonts w:hint="default"/>
        <w:lang w:val="vi" w:eastAsia="en-US" w:bidi="ar-SA"/>
      </w:rPr>
    </w:lvl>
    <w:lvl w:ilvl="5">
      <w:numFmt w:val="bullet"/>
      <w:lvlText w:val="•"/>
      <w:lvlJc w:val="left"/>
      <w:pPr>
        <w:ind w:left="2165" w:hanging="128"/>
      </w:pPr>
      <w:rPr>
        <w:rFonts w:hint="default"/>
        <w:lang w:val="vi" w:eastAsia="en-US" w:bidi="ar-SA"/>
      </w:rPr>
    </w:lvl>
    <w:lvl w:ilvl="6">
      <w:numFmt w:val="bullet"/>
      <w:lvlText w:val="•"/>
      <w:lvlJc w:val="left"/>
      <w:pPr>
        <w:ind w:left="2534" w:hanging="128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2903" w:hanging="128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3272" w:hanging="128"/>
      </w:pPr>
      <w:rPr>
        <w:rFonts w:hint="default"/>
        <w:lang w:val="vi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A2B"/>
    <w:rsid w:val="0001765A"/>
    <w:rsid w:val="000948F5"/>
    <w:rsid w:val="000A4B6A"/>
    <w:rsid w:val="001A04C4"/>
    <w:rsid w:val="001B6015"/>
    <w:rsid w:val="001D3D6A"/>
    <w:rsid w:val="0020702B"/>
    <w:rsid w:val="002257E8"/>
    <w:rsid w:val="00274B1E"/>
    <w:rsid w:val="002867FC"/>
    <w:rsid w:val="00286EC0"/>
    <w:rsid w:val="002B59C6"/>
    <w:rsid w:val="002C7A0D"/>
    <w:rsid w:val="002E38E6"/>
    <w:rsid w:val="00395C0B"/>
    <w:rsid w:val="00411C08"/>
    <w:rsid w:val="00421EAB"/>
    <w:rsid w:val="00437812"/>
    <w:rsid w:val="004413DF"/>
    <w:rsid w:val="00464DB7"/>
    <w:rsid w:val="00465362"/>
    <w:rsid w:val="00485157"/>
    <w:rsid w:val="00496A27"/>
    <w:rsid w:val="004E33EF"/>
    <w:rsid w:val="00522D71"/>
    <w:rsid w:val="00545081"/>
    <w:rsid w:val="00572B15"/>
    <w:rsid w:val="005D63AF"/>
    <w:rsid w:val="00624C3B"/>
    <w:rsid w:val="00662CD3"/>
    <w:rsid w:val="006D4842"/>
    <w:rsid w:val="007565CC"/>
    <w:rsid w:val="00774FD6"/>
    <w:rsid w:val="007D58EA"/>
    <w:rsid w:val="00801469"/>
    <w:rsid w:val="0082537C"/>
    <w:rsid w:val="00840F88"/>
    <w:rsid w:val="008B1EE5"/>
    <w:rsid w:val="008C0582"/>
    <w:rsid w:val="008C36CD"/>
    <w:rsid w:val="0092123F"/>
    <w:rsid w:val="00962FE0"/>
    <w:rsid w:val="009A1B2B"/>
    <w:rsid w:val="009B016E"/>
    <w:rsid w:val="009E3860"/>
    <w:rsid w:val="009E62BB"/>
    <w:rsid w:val="00A335A6"/>
    <w:rsid w:val="00A9141A"/>
    <w:rsid w:val="00AD492A"/>
    <w:rsid w:val="00B45CEA"/>
    <w:rsid w:val="00C64877"/>
    <w:rsid w:val="00D254D3"/>
    <w:rsid w:val="00D37456"/>
    <w:rsid w:val="00D606E3"/>
    <w:rsid w:val="00D7596D"/>
    <w:rsid w:val="00DA3A2B"/>
    <w:rsid w:val="00DB026E"/>
    <w:rsid w:val="00DB6278"/>
    <w:rsid w:val="00DD098C"/>
    <w:rsid w:val="00DD49A2"/>
    <w:rsid w:val="00E77F57"/>
    <w:rsid w:val="00E77FE2"/>
    <w:rsid w:val="00EA63F0"/>
    <w:rsid w:val="00EC7211"/>
    <w:rsid w:val="00EE3948"/>
    <w:rsid w:val="00F05C32"/>
    <w:rsid w:val="00F205E5"/>
    <w:rsid w:val="00F91F4B"/>
    <w:rsid w:val="00FC423E"/>
    <w:rsid w:val="73C9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93A139"/>
  <w15:docId w15:val="{88C16A27-CF02-4B2D-9D29-1BD44DE3B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vi"/>
    </w:rPr>
  </w:style>
  <w:style w:type="paragraph" w:styleId="Heading1">
    <w:name w:val="heading 1"/>
    <w:basedOn w:val="Normal"/>
    <w:next w:val="Normal"/>
    <w:uiPriority w:val="1"/>
    <w:qFormat/>
    <w:pPr>
      <w:ind w:left="1125"/>
      <w:jc w:val="both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uiPriority w:val="1"/>
    <w:qFormat/>
    <w:pPr>
      <w:spacing w:before="105"/>
      <w:ind w:left="1360" w:hanging="495"/>
      <w:jc w:val="both"/>
      <w:outlineLvl w:val="1"/>
    </w:pPr>
    <w:rPr>
      <w:b/>
      <w:bCs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uiPriority w:val="1"/>
    <w:qFormat/>
    <w:pPr>
      <w:ind w:left="302" w:firstLine="566"/>
      <w:jc w:val="both"/>
    </w:pPr>
    <w:rPr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paragraph" w:styleId="ListParagraph">
    <w:name w:val="List Paragraph"/>
    <w:basedOn w:val="Normal"/>
    <w:uiPriority w:val="1"/>
    <w:qFormat/>
    <w:pPr>
      <w:spacing w:before="117"/>
      <w:ind w:left="302" w:firstLine="56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lang w:val="vi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lang w:val="v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  <w:lang w:val="vi"/>
    </w:rPr>
  </w:style>
  <w:style w:type="paragraph" w:styleId="NormalWeb">
    <w:name w:val="Normal (Web)"/>
    <w:basedOn w:val="Normal"/>
    <w:uiPriority w:val="99"/>
    <w:semiHidden/>
    <w:unhideWhenUsed/>
    <w:rsid w:val="00DD49A2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3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This PC</cp:lastModifiedBy>
  <cp:revision>3</cp:revision>
  <cp:lastPrinted>2022-02-23T07:40:00Z</cp:lastPrinted>
  <dcterms:created xsi:type="dcterms:W3CDTF">2022-04-25T07:07:00Z</dcterms:created>
  <dcterms:modified xsi:type="dcterms:W3CDTF">2022-04-26T01:52:00Z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2022-02-16T00:00:00Z</vt:filetime>
  </property>
  <property fmtid="{D5CDD505-2E9C-101B-9397-08002B2CF9AE}" pid="5" name="KSOProductBuildVer">
    <vt:lpwstr>1033-11.2.0.10463</vt:lpwstr>
  </property>
  <property fmtid="{D5CDD505-2E9C-101B-9397-08002B2CF9AE}" pid="6" name="ICV">
    <vt:lpwstr>9B18DE68646944BEA52CF945DDCEFC79</vt:lpwstr>
  </property>
</Properties>
</file>